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D8" w:rsidRPr="00B514D7" w:rsidRDefault="00E87AD8" w:rsidP="00E87AD8">
      <w:pPr>
        <w:jc w:val="center"/>
        <w:rPr>
          <w:caps/>
          <w:sz w:val="24"/>
          <w:szCs w:val="24"/>
        </w:rPr>
      </w:pPr>
      <w:r w:rsidRPr="00B514D7">
        <w:rPr>
          <w:caps/>
          <w:sz w:val="24"/>
          <w:szCs w:val="24"/>
        </w:rPr>
        <w:t>Выполнение но</w:t>
      </w:r>
      <w:r>
        <w:rPr>
          <w:caps/>
          <w:sz w:val="24"/>
          <w:szCs w:val="24"/>
        </w:rPr>
        <w:t>рмативов социальных стандартов</w:t>
      </w:r>
    </w:p>
    <w:p w:rsidR="00E87AD8" w:rsidRPr="00B514D7" w:rsidRDefault="00E87AD8" w:rsidP="00E87AD8">
      <w:pPr>
        <w:ind w:right="-173"/>
        <w:jc w:val="right"/>
        <w:rPr>
          <w:sz w:val="22"/>
          <w:szCs w:val="22"/>
        </w:rPr>
      </w:pPr>
      <w:r w:rsidRPr="00B514D7">
        <w:rPr>
          <w:sz w:val="22"/>
          <w:szCs w:val="22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765"/>
        <w:gridCol w:w="971"/>
        <w:gridCol w:w="2149"/>
        <w:gridCol w:w="1383"/>
        <w:gridCol w:w="1966"/>
        <w:gridCol w:w="1491"/>
      </w:tblGrid>
      <w:tr w:rsidR="003C437E" w:rsidRPr="00E87AD8" w:rsidTr="003C437E">
        <w:trPr>
          <w:cantSplit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>Наименование социального стандарта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Номер строки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Норматив республиканский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Фактическая обеспеченность</w:t>
            </w:r>
          </w:p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 ГУО « Ясли-сад № 7 г. Пружаны»</w:t>
            </w:r>
          </w:p>
        </w:tc>
      </w:tr>
      <w:tr w:rsidR="003C437E" w:rsidRPr="00E87AD8" w:rsidTr="003C437E">
        <w:trPr>
          <w:cantSplit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 xml:space="preserve">Норматив обеспеченности  детей раннего и дошкольного возраста местами в 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 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01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85%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96,1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3C437E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bookmarkStart w:id="0" w:name="_GoBack"/>
        <w:bookmarkEnd w:id="0"/>
      </w:tr>
      <w:tr w:rsidR="003C437E" w:rsidRPr="00E87AD8" w:rsidTr="003C437E">
        <w:trPr>
          <w:cantSplit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 xml:space="preserve">Норматив охвата детей  пятилетнего возраста подготовкой к обучению в учреждениях общего среднего образования 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02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100%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>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  <w:r w:rsidRPr="00E87AD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03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ind w:right="-77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Не менее 2200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ind w:right="-77"/>
              <w:jc w:val="center"/>
              <w:rPr>
                <w:sz w:val="26"/>
                <w:szCs w:val="26"/>
                <w:highlight w:val="yellow"/>
              </w:rPr>
            </w:pPr>
            <w:r w:rsidRPr="00E87AD8">
              <w:rPr>
                <w:sz w:val="26"/>
                <w:szCs w:val="26"/>
              </w:rPr>
              <w:t>рублей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5035,11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4387,78</w:t>
            </w:r>
          </w:p>
        </w:tc>
      </w:tr>
      <w:tr w:rsidR="003C437E" w:rsidRPr="00E87AD8" w:rsidTr="003C437E">
        <w:trPr>
          <w:cantSplit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Норматив бюджетной  обеспеченности расходов на обучение одного учащегося в учреждениях общего среднего образования</w:t>
            </w:r>
            <w:r w:rsidRPr="00E87AD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04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ind w:right="-77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Не менее 1700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ind w:right="-77"/>
              <w:jc w:val="center"/>
              <w:rPr>
                <w:sz w:val="26"/>
                <w:szCs w:val="26"/>
                <w:highlight w:val="yellow"/>
              </w:rPr>
            </w:pPr>
            <w:r w:rsidRPr="00E87AD8">
              <w:rPr>
                <w:sz w:val="26"/>
                <w:szCs w:val="26"/>
              </w:rPr>
              <w:t>рублей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4254,15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Норматив бюджетной обеспеченности расходов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  <w:r w:rsidRPr="00E87AD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05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ind w:right="-77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Не менее 7900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ind w:right="-77"/>
              <w:jc w:val="center"/>
              <w:rPr>
                <w:sz w:val="26"/>
                <w:szCs w:val="26"/>
                <w:highlight w:val="yellow"/>
              </w:rPr>
            </w:pPr>
            <w:r w:rsidRPr="00E87AD8">
              <w:rPr>
                <w:sz w:val="26"/>
                <w:szCs w:val="26"/>
              </w:rPr>
              <w:t>рублей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21424,86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  <w:trHeight w:val="36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lastRenderedPageBreak/>
              <w:t>Норматив бюджетной  обеспеченности расходов на одного учащегося в учреждениях дополнительного образования детей и молодежи</w:t>
            </w:r>
            <w:r w:rsidRPr="00E87AD8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07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Не менее 120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37E" w:rsidRPr="00E87AD8" w:rsidRDefault="003C437E" w:rsidP="00531C40">
            <w:pPr>
              <w:jc w:val="center"/>
              <w:rPr>
                <w:sz w:val="26"/>
                <w:szCs w:val="26"/>
                <w:highlight w:val="yellow"/>
              </w:rPr>
            </w:pPr>
            <w:r w:rsidRPr="00E87AD8">
              <w:rPr>
                <w:sz w:val="26"/>
                <w:szCs w:val="26"/>
              </w:rPr>
              <w:t>рублей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235,68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  <w:trHeight w:val="36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rPr>
                <w:color w:val="00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>Норматив обеспеченности  учащихся начальных, базовых, средних школ, вечерних школ, гимназий, лицеев общей   площадью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 xml:space="preserve">8 </w:t>
            </w:r>
            <w:proofErr w:type="spellStart"/>
            <w:r w:rsidRPr="00E87AD8">
              <w:rPr>
                <w:sz w:val="26"/>
                <w:szCs w:val="26"/>
              </w:rPr>
              <w:t>кв.м</w:t>
            </w:r>
            <w:proofErr w:type="spellEnd"/>
            <w:r w:rsidRPr="00E87AD8">
              <w:rPr>
                <w:sz w:val="26"/>
                <w:szCs w:val="26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 xml:space="preserve">м2 </w:t>
            </w:r>
            <w:r w:rsidRPr="00E87AD8">
              <w:rPr>
                <w:sz w:val="26"/>
                <w:szCs w:val="26"/>
              </w:rPr>
              <w:br/>
              <w:t>на 1 учащегося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16,23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  <w:trHeight w:val="36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rPr>
                <w:color w:val="00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>Норматив обеспеченности  учащихся  начальных, базовых, средних школ, вечерних школ, гимназий, лицеев: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  <w:trHeight w:val="36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7E" w:rsidRPr="00E87AD8" w:rsidRDefault="003C437E" w:rsidP="00531C40">
            <w:pPr>
              <w:spacing w:before="60" w:line="240" w:lineRule="exact"/>
              <w:ind w:left="426"/>
              <w:rPr>
                <w:color w:val="00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>спортивными плоскостными сооружениями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 xml:space="preserve">1,62 </w:t>
            </w:r>
            <w:proofErr w:type="spellStart"/>
            <w:r w:rsidRPr="00E87AD8">
              <w:rPr>
                <w:sz w:val="26"/>
                <w:szCs w:val="26"/>
              </w:rPr>
              <w:t>кв.м</w:t>
            </w:r>
            <w:proofErr w:type="spellEnd"/>
            <w:r w:rsidRPr="00E87AD8">
              <w:rPr>
                <w:sz w:val="26"/>
                <w:szCs w:val="26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 xml:space="preserve">м2 </w:t>
            </w:r>
            <w:r w:rsidRPr="00E87AD8">
              <w:rPr>
                <w:sz w:val="26"/>
                <w:szCs w:val="26"/>
              </w:rPr>
              <w:br/>
              <w:t>на 1 учащегося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17,73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  <w:trHeight w:val="36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7E" w:rsidRPr="00E87AD8" w:rsidRDefault="003C437E" w:rsidP="00531C40">
            <w:pPr>
              <w:spacing w:before="60" w:line="240" w:lineRule="exact"/>
              <w:ind w:left="426"/>
              <w:rPr>
                <w:color w:val="00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 xml:space="preserve">зданиями спортивного назначения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 xml:space="preserve">0,5 </w:t>
            </w:r>
            <w:proofErr w:type="spellStart"/>
            <w:r w:rsidRPr="00E87AD8">
              <w:rPr>
                <w:sz w:val="26"/>
                <w:szCs w:val="26"/>
              </w:rPr>
              <w:t>кв.м</w:t>
            </w:r>
            <w:proofErr w:type="spellEnd"/>
            <w:r w:rsidRPr="00E87AD8">
              <w:rPr>
                <w:sz w:val="26"/>
                <w:szCs w:val="26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 xml:space="preserve">м2 </w:t>
            </w:r>
            <w:r w:rsidRPr="00E87AD8">
              <w:rPr>
                <w:sz w:val="26"/>
                <w:szCs w:val="26"/>
              </w:rPr>
              <w:br/>
              <w:t>на 1 учащегося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1,99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  <w:trHeight w:val="64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7E" w:rsidRPr="00E87AD8" w:rsidRDefault="003C437E" w:rsidP="00531C40">
            <w:pPr>
              <w:ind w:right="-173"/>
              <w:jc w:val="right"/>
              <w:rPr>
                <w:sz w:val="26"/>
                <w:szCs w:val="26"/>
              </w:rPr>
            </w:pPr>
          </w:p>
        </w:tc>
        <w:tc>
          <w:tcPr>
            <w:tcW w:w="420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7E" w:rsidRPr="00E87AD8" w:rsidRDefault="003C437E" w:rsidP="00531C40">
            <w:pPr>
              <w:ind w:right="-173"/>
              <w:jc w:val="right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37E" w:rsidRPr="00E87AD8" w:rsidRDefault="003C437E" w:rsidP="00531C40">
            <w:pPr>
              <w:ind w:right="-173"/>
              <w:jc w:val="right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>Наименование социального стандарта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Номер строки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Фактическая обеспеченность</w:t>
            </w:r>
          </w:p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3C437E" w:rsidRPr="00E87AD8" w:rsidTr="003C437E">
        <w:trPr>
          <w:cantSplit/>
          <w:trHeight w:val="368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rPr>
                <w:color w:val="000000"/>
                <w:sz w:val="26"/>
                <w:szCs w:val="26"/>
              </w:rPr>
            </w:pPr>
            <w:r w:rsidRPr="00E87AD8">
              <w:rPr>
                <w:color w:val="000000"/>
                <w:sz w:val="26"/>
                <w:szCs w:val="26"/>
              </w:rPr>
              <w:t xml:space="preserve">Норматив обеспеченности учащихся учреждений общего среднего образования персональными компьютерами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1 на 10 учащихся, или 2 компьютерных класса на школу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7E" w:rsidRPr="00E87AD8" w:rsidRDefault="003C437E" w:rsidP="00531C40">
            <w:pPr>
              <w:spacing w:before="120" w:line="240" w:lineRule="exact"/>
              <w:jc w:val="center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 xml:space="preserve">единиц </w:t>
            </w:r>
            <w:r w:rsidRPr="00E87AD8">
              <w:rPr>
                <w:sz w:val="26"/>
                <w:szCs w:val="26"/>
              </w:rPr>
              <w:br/>
              <w:t>на 10 учащихся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7E" w:rsidRPr="00E87AD8" w:rsidRDefault="003C437E" w:rsidP="00531C40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  <w:r w:rsidRPr="00E87AD8">
              <w:rPr>
                <w:sz w:val="26"/>
                <w:szCs w:val="26"/>
              </w:rPr>
              <w:t>2893/584=5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E" w:rsidRPr="00E87AD8" w:rsidRDefault="003C437E" w:rsidP="00531C40">
            <w:pPr>
              <w:spacing w:before="120"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E87AD8" w:rsidRPr="00E87AD8" w:rsidRDefault="00E87AD8" w:rsidP="00E87AD8">
      <w:pPr>
        <w:ind w:right="510"/>
        <w:jc w:val="right"/>
        <w:rPr>
          <w:sz w:val="26"/>
          <w:szCs w:val="26"/>
        </w:rPr>
      </w:pPr>
    </w:p>
    <w:p w:rsidR="00706305" w:rsidRPr="00E87AD8" w:rsidRDefault="00706305">
      <w:pPr>
        <w:rPr>
          <w:sz w:val="26"/>
          <w:szCs w:val="26"/>
        </w:rPr>
      </w:pPr>
    </w:p>
    <w:sectPr w:rsidR="00706305" w:rsidRPr="00E87AD8" w:rsidSect="00E87A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D8"/>
    <w:rsid w:val="003C437E"/>
    <w:rsid w:val="00706305"/>
    <w:rsid w:val="00E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30C8"/>
  <w15:chartTrackingRefBased/>
  <w15:docId w15:val="{9CEF1765-592C-4867-86A7-B1A7088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2021-07-16T06:43:00Z</dcterms:created>
  <dcterms:modified xsi:type="dcterms:W3CDTF">2021-07-16T06:43:00Z</dcterms:modified>
</cp:coreProperties>
</file>